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03AB" w:rsidRDefault="00A95C19" w:rsidP="004203AB">
      <w:pPr>
        <w:pStyle w:val="Default"/>
      </w:pPr>
      <w:r>
        <w:t>IHTSDO Special Interest Group Introductory Information</w:t>
      </w:r>
    </w:p>
    <w:p w:rsidR="004203AB" w:rsidRDefault="004203AB" w:rsidP="004203AB">
      <w:pPr>
        <w:pStyle w:val="Default"/>
      </w:pPr>
      <w:r>
        <w:t xml:space="preserve"> </w:t>
      </w:r>
    </w:p>
    <w:p w:rsidR="004203AB" w:rsidRDefault="004203AB" w:rsidP="004203AB">
      <w:pPr>
        <w:pStyle w:val="Default"/>
        <w:rPr>
          <w:b/>
          <w:bCs/>
          <w:i/>
          <w:iCs/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 xml:space="preserve">The IHTSDO </w:t>
      </w:r>
      <w:r w:rsidR="00334E0B">
        <w:rPr>
          <w:b/>
          <w:bCs/>
          <w:i/>
          <w:iCs/>
          <w:color w:val="FF0000"/>
          <w:sz w:val="23"/>
          <w:szCs w:val="23"/>
        </w:rPr>
        <w:t>Dentistry</w:t>
      </w:r>
      <w:r w:rsidR="00D46E87">
        <w:rPr>
          <w:b/>
          <w:bCs/>
          <w:i/>
          <w:iCs/>
          <w:color w:val="FF0000"/>
          <w:sz w:val="23"/>
          <w:szCs w:val="23"/>
        </w:rPr>
        <w:t xml:space="preserve"> </w:t>
      </w:r>
      <w:r>
        <w:rPr>
          <w:b/>
          <w:bCs/>
          <w:i/>
          <w:iCs/>
          <w:sz w:val="23"/>
          <w:szCs w:val="23"/>
        </w:rPr>
        <w:t xml:space="preserve">SIG </w:t>
      </w:r>
    </w:p>
    <w:p w:rsidR="00E52680" w:rsidRDefault="00E52680" w:rsidP="004203AB">
      <w:pPr>
        <w:pStyle w:val="Default"/>
        <w:rPr>
          <w:sz w:val="23"/>
          <w:szCs w:val="23"/>
        </w:rPr>
      </w:pPr>
    </w:p>
    <w:p w:rsidR="00E52680" w:rsidRDefault="004203AB" w:rsidP="004203AB">
      <w:pPr>
        <w:pStyle w:val="Default"/>
        <w:rPr>
          <w:rFonts w:ascii="Garamond" w:hAnsi="Garamond" w:cs="Garamond"/>
          <w:sz w:val="23"/>
          <w:szCs w:val="23"/>
        </w:rPr>
      </w:pPr>
      <w:r>
        <w:rPr>
          <w:rFonts w:ascii="Garamond" w:hAnsi="Garamond" w:cs="Garamond"/>
          <w:sz w:val="23"/>
          <w:szCs w:val="23"/>
        </w:rPr>
        <w:t xml:space="preserve">The IHTSDO </w:t>
      </w:r>
      <w:r w:rsidR="00334E0B">
        <w:rPr>
          <w:rFonts w:ascii="Garamond" w:hAnsi="Garamond" w:cs="Garamond"/>
          <w:color w:val="FF0000"/>
          <w:sz w:val="23"/>
          <w:szCs w:val="23"/>
        </w:rPr>
        <w:t>Dentistry</w:t>
      </w:r>
      <w:r w:rsidRPr="00E52680">
        <w:rPr>
          <w:rFonts w:ascii="Garamond" w:hAnsi="Garamond" w:cs="Garamond"/>
          <w:color w:val="FF0000"/>
          <w:sz w:val="23"/>
          <w:szCs w:val="23"/>
        </w:rPr>
        <w:t xml:space="preserve"> </w:t>
      </w:r>
      <w:r>
        <w:rPr>
          <w:rFonts w:ascii="Garamond" w:hAnsi="Garamond" w:cs="Garamond"/>
          <w:sz w:val="23"/>
          <w:szCs w:val="23"/>
        </w:rPr>
        <w:t xml:space="preserve">Special Interest Group is a community of practice for the </w:t>
      </w:r>
      <w:r w:rsidR="00334E0B">
        <w:rPr>
          <w:rFonts w:ascii="Garamond" w:hAnsi="Garamond" w:cs="Garamond"/>
          <w:color w:val="FF0000"/>
          <w:sz w:val="23"/>
          <w:szCs w:val="23"/>
        </w:rPr>
        <w:t xml:space="preserve">Dental </w:t>
      </w:r>
      <w:r>
        <w:rPr>
          <w:rFonts w:ascii="Garamond" w:hAnsi="Garamond" w:cs="Garamond"/>
          <w:sz w:val="23"/>
          <w:szCs w:val="23"/>
        </w:rPr>
        <w:t xml:space="preserve">profession, ensuring international participation in advising the IHTSDO on the development, validation, uptake and implementation of SNOMED CT and related products. </w:t>
      </w:r>
    </w:p>
    <w:p w:rsidR="00E52680" w:rsidRDefault="00E52680" w:rsidP="004203AB">
      <w:pPr>
        <w:pStyle w:val="Default"/>
        <w:rPr>
          <w:rFonts w:ascii="Garamond" w:hAnsi="Garamond" w:cs="Garamond"/>
          <w:sz w:val="23"/>
          <w:szCs w:val="23"/>
        </w:rPr>
      </w:pPr>
    </w:p>
    <w:p w:rsidR="004203AB" w:rsidRDefault="004203AB" w:rsidP="004203AB">
      <w:pPr>
        <w:pStyle w:val="Default"/>
        <w:rPr>
          <w:rFonts w:ascii="Garamond" w:hAnsi="Garamond" w:cs="Garamond"/>
          <w:sz w:val="23"/>
          <w:szCs w:val="23"/>
        </w:rPr>
      </w:pPr>
      <w:r>
        <w:rPr>
          <w:rFonts w:ascii="Garamond" w:hAnsi="Garamond" w:cs="Garamond"/>
          <w:sz w:val="23"/>
          <w:szCs w:val="23"/>
        </w:rPr>
        <w:t xml:space="preserve">The SIG works with </w:t>
      </w:r>
      <w:r w:rsidR="00334E0B">
        <w:rPr>
          <w:rFonts w:ascii="Garamond" w:hAnsi="Garamond" w:cs="Garamond"/>
          <w:color w:val="FF0000"/>
          <w:sz w:val="23"/>
          <w:szCs w:val="23"/>
        </w:rPr>
        <w:t xml:space="preserve">various </w:t>
      </w:r>
      <w:r>
        <w:rPr>
          <w:rFonts w:ascii="Garamond" w:hAnsi="Garamond" w:cs="Garamond"/>
          <w:sz w:val="23"/>
          <w:szCs w:val="23"/>
        </w:rPr>
        <w:t xml:space="preserve">partners to advance terminology harmonization and foster interoperability in health information systems. </w:t>
      </w:r>
    </w:p>
    <w:p w:rsidR="00E52680" w:rsidRDefault="00E52680" w:rsidP="004203AB">
      <w:pPr>
        <w:pStyle w:val="Default"/>
        <w:rPr>
          <w:rFonts w:ascii="Garamond" w:hAnsi="Garamond" w:cs="Garamond"/>
          <w:sz w:val="23"/>
          <w:szCs w:val="23"/>
        </w:rPr>
      </w:pPr>
    </w:p>
    <w:p w:rsidR="004203AB" w:rsidRDefault="00334E0B" w:rsidP="004203AB">
      <w:pPr>
        <w:pStyle w:val="Default"/>
        <w:rPr>
          <w:sz w:val="23"/>
          <w:szCs w:val="23"/>
        </w:rPr>
      </w:pPr>
      <w:r>
        <w:rPr>
          <w:b/>
          <w:bCs/>
          <w:i/>
          <w:iCs/>
          <w:color w:val="FF0000"/>
          <w:sz w:val="23"/>
          <w:szCs w:val="23"/>
        </w:rPr>
        <w:t>Dentistry</w:t>
      </w:r>
      <w:r w:rsidR="004203AB">
        <w:rPr>
          <w:b/>
          <w:bCs/>
          <w:i/>
          <w:iCs/>
          <w:sz w:val="23"/>
          <w:szCs w:val="23"/>
        </w:rPr>
        <w:t xml:space="preserve"> SIG Scope </w:t>
      </w:r>
      <w:r w:rsidR="00D46E87">
        <w:rPr>
          <w:b/>
          <w:bCs/>
          <w:i/>
          <w:iCs/>
          <w:sz w:val="23"/>
          <w:szCs w:val="23"/>
        </w:rPr>
        <w:br/>
      </w:r>
    </w:p>
    <w:p w:rsidR="004203AB" w:rsidRDefault="004203AB" w:rsidP="004203AB">
      <w:pPr>
        <w:pStyle w:val="Default"/>
        <w:spacing w:after="54"/>
        <w:rPr>
          <w:rFonts w:ascii="Garamond" w:hAnsi="Garamond" w:cs="Garamond"/>
          <w:sz w:val="23"/>
          <w:szCs w:val="23"/>
        </w:rPr>
      </w:pPr>
      <w:r>
        <w:rPr>
          <w:sz w:val="20"/>
          <w:szCs w:val="20"/>
        </w:rPr>
        <w:t> _</w:t>
      </w:r>
      <w:r>
        <w:rPr>
          <w:rFonts w:ascii="Garamond" w:hAnsi="Garamond" w:cs="Garamond"/>
          <w:sz w:val="23"/>
          <w:szCs w:val="23"/>
        </w:rPr>
        <w:t xml:space="preserve">Promotes SNOMED CT including activities such as the publication of papers and giving presentations in collaboration with the IHTSDO </w:t>
      </w:r>
    </w:p>
    <w:p w:rsidR="004203AB" w:rsidRDefault="004203AB" w:rsidP="004203AB">
      <w:pPr>
        <w:pStyle w:val="Default"/>
        <w:spacing w:after="54"/>
        <w:rPr>
          <w:rFonts w:ascii="Garamond" w:hAnsi="Garamond" w:cs="Garamond"/>
          <w:sz w:val="23"/>
          <w:szCs w:val="23"/>
        </w:rPr>
      </w:pPr>
      <w:r>
        <w:rPr>
          <w:rFonts w:ascii="Garamond" w:hAnsi="Garamond" w:cs="Garamond"/>
          <w:sz w:val="20"/>
          <w:szCs w:val="20"/>
        </w:rPr>
        <w:t> _</w:t>
      </w:r>
      <w:r>
        <w:rPr>
          <w:rFonts w:ascii="Garamond" w:hAnsi="Garamond" w:cs="Garamond"/>
          <w:sz w:val="23"/>
          <w:szCs w:val="23"/>
        </w:rPr>
        <w:t xml:space="preserve">Contributes to information about requirements and usage from </w:t>
      </w:r>
      <w:r w:rsidR="00334E0B">
        <w:rPr>
          <w:rFonts w:ascii="Garamond" w:hAnsi="Garamond" w:cs="Garamond"/>
          <w:sz w:val="23"/>
          <w:szCs w:val="23"/>
        </w:rPr>
        <w:t>all aspects of the dental</w:t>
      </w:r>
      <w:r w:rsidRPr="00D46E87">
        <w:rPr>
          <w:rFonts w:ascii="Garamond" w:hAnsi="Garamond" w:cs="Garamond"/>
          <w:color w:val="FF0000"/>
          <w:sz w:val="23"/>
          <w:szCs w:val="23"/>
        </w:rPr>
        <w:t xml:space="preserve"> </w:t>
      </w:r>
      <w:r w:rsidR="00D46E87">
        <w:rPr>
          <w:rFonts w:ascii="Garamond" w:hAnsi="Garamond" w:cs="Garamond"/>
          <w:sz w:val="23"/>
          <w:szCs w:val="23"/>
        </w:rPr>
        <w:t>communities</w:t>
      </w:r>
      <w:r w:rsidR="00334E0B">
        <w:rPr>
          <w:rFonts w:ascii="Garamond" w:hAnsi="Garamond" w:cs="Garamond"/>
          <w:sz w:val="23"/>
          <w:szCs w:val="23"/>
        </w:rPr>
        <w:t>, including supporting personnel, payers, and software vendors.</w:t>
      </w:r>
      <w:r>
        <w:rPr>
          <w:rFonts w:ascii="Garamond" w:hAnsi="Garamond" w:cs="Garamond"/>
          <w:sz w:val="23"/>
          <w:szCs w:val="23"/>
        </w:rPr>
        <w:t xml:space="preserve"> </w:t>
      </w:r>
    </w:p>
    <w:p w:rsidR="004203AB" w:rsidRDefault="004203AB" w:rsidP="004203AB">
      <w:pPr>
        <w:pStyle w:val="Default"/>
        <w:spacing w:after="54"/>
        <w:rPr>
          <w:rFonts w:ascii="Garamond" w:hAnsi="Garamond" w:cs="Garamond"/>
          <w:sz w:val="23"/>
          <w:szCs w:val="23"/>
        </w:rPr>
      </w:pPr>
      <w:r>
        <w:rPr>
          <w:rFonts w:ascii="Garamond" w:hAnsi="Garamond" w:cs="Garamond"/>
          <w:sz w:val="20"/>
          <w:szCs w:val="20"/>
        </w:rPr>
        <w:t> _</w:t>
      </w:r>
      <w:r>
        <w:rPr>
          <w:rFonts w:ascii="Garamond" w:hAnsi="Garamond" w:cs="Garamond"/>
          <w:sz w:val="23"/>
          <w:szCs w:val="23"/>
        </w:rPr>
        <w:t xml:space="preserve">Participates in </w:t>
      </w:r>
      <w:r w:rsidR="00334E0B">
        <w:rPr>
          <w:rFonts w:ascii="Garamond" w:hAnsi="Garamond" w:cs="Garamond"/>
          <w:color w:val="FF0000"/>
          <w:sz w:val="23"/>
          <w:szCs w:val="23"/>
        </w:rPr>
        <w:t xml:space="preserve">dental </w:t>
      </w:r>
      <w:r>
        <w:rPr>
          <w:rFonts w:ascii="Garamond" w:hAnsi="Garamond" w:cs="Garamond"/>
          <w:sz w:val="23"/>
          <w:szCs w:val="23"/>
        </w:rPr>
        <w:t xml:space="preserve">content development and review </w:t>
      </w:r>
    </w:p>
    <w:p w:rsidR="004203AB" w:rsidRDefault="004203AB" w:rsidP="004203AB">
      <w:pPr>
        <w:pStyle w:val="Default"/>
        <w:spacing w:after="54"/>
        <w:rPr>
          <w:rFonts w:ascii="Garamond" w:hAnsi="Garamond" w:cs="Garamond"/>
          <w:sz w:val="23"/>
          <w:szCs w:val="23"/>
        </w:rPr>
      </w:pPr>
      <w:r>
        <w:rPr>
          <w:rFonts w:ascii="Garamond" w:hAnsi="Garamond" w:cs="Garamond"/>
          <w:sz w:val="20"/>
          <w:szCs w:val="20"/>
        </w:rPr>
        <w:t> _</w:t>
      </w:r>
      <w:r w:rsidR="00273AD9" w:rsidRPr="00273AD9">
        <w:rPr>
          <w:rFonts w:ascii="Garamond" w:hAnsi="Garamond" w:cs="Garamond"/>
          <w:sz w:val="23"/>
          <w:szCs w:val="23"/>
        </w:rPr>
        <w:t>Provides p</w:t>
      </w:r>
      <w:r w:rsidR="00273AD9">
        <w:rPr>
          <w:rFonts w:ascii="Garamond" w:hAnsi="Garamond" w:cs="Garamond"/>
          <w:sz w:val="23"/>
          <w:szCs w:val="23"/>
        </w:rPr>
        <w:t>ractical i</w:t>
      </w:r>
      <w:r>
        <w:rPr>
          <w:rFonts w:ascii="Garamond" w:hAnsi="Garamond" w:cs="Garamond"/>
          <w:sz w:val="23"/>
          <w:szCs w:val="23"/>
        </w:rPr>
        <w:t xml:space="preserve">mplementation advice and guidance related to </w:t>
      </w:r>
      <w:r w:rsidR="00334E0B">
        <w:rPr>
          <w:rFonts w:ascii="Garamond" w:hAnsi="Garamond" w:cs="Garamond"/>
          <w:color w:val="FF0000"/>
          <w:sz w:val="23"/>
          <w:szCs w:val="23"/>
        </w:rPr>
        <w:t>dentistry</w:t>
      </w:r>
    </w:p>
    <w:p w:rsidR="004203AB" w:rsidRDefault="00334E0B" w:rsidP="004203AB">
      <w:pPr>
        <w:pStyle w:val="Default"/>
        <w:rPr>
          <w:rFonts w:ascii="Garamond" w:hAnsi="Garamond" w:cs="Garamond"/>
          <w:sz w:val="23"/>
          <w:szCs w:val="23"/>
        </w:rPr>
      </w:pPr>
      <w:r>
        <w:rPr>
          <w:rFonts w:ascii="Garamond" w:hAnsi="Garamond" w:cs="Garamond"/>
          <w:sz w:val="20"/>
          <w:szCs w:val="20"/>
        </w:rPr>
        <w:t xml:space="preserve"> </w:t>
      </w:r>
    </w:p>
    <w:p w:rsidR="004203AB" w:rsidRDefault="004203AB" w:rsidP="004203AB">
      <w:pPr>
        <w:pStyle w:val="Default"/>
        <w:rPr>
          <w:rFonts w:cs="Times New Roman"/>
          <w:color w:val="auto"/>
        </w:rPr>
      </w:pPr>
    </w:p>
    <w:p w:rsidR="004203AB" w:rsidRDefault="004203AB" w:rsidP="004203AB">
      <w:pPr>
        <w:pStyle w:val="Default"/>
        <w:rPr>
          <w:rFonts w:cs="Times New Roman"/>
          <w:color w:val="auto"/>
        </w:rPr>
      </w:pPr>
      <w:r>
        <w:rPr>
          <w:rFonts w:cs="Times New Roman"/>
          <w:color w:val="auto"/>
        </w:rPr>
        <w:t xml:space="preserve"> </w:t>
      </w:r>
    </w:p>
    <w:p w:rsidR="004203AB" w:rsidRDefault="004203AB" w:rsidP="004203AB">
      <w:pPr>
        <w:pStyle w:val="Default"/>
        <w:rPr>
          <w:rFonts w:cs="Times New Roman"/>
          <w:color w:val="auto"/>
          <w:sz w:val="23"/>
          <w:szCs w:val="23"/>
        </w:rPr>
      </w:pPr>
      <w:r>
        <w:rPr>
          <w:rFonts w:cs="Times New Roman"/>
          <w:b/>
          <w:bCs/>
          <w:i/>
          <w:iCs/>
          <w:color w:val="auto"/>
          <w:sz w:val="23"/>
          <w:szCs w:val="23"/>
        </w:rPr>
        <w:t xml:space="preserve">Principles: </w:t>
      </w:r>
    </w:p>
    <w:p w:rsidR="004203AB" w:rsidRDefault="004203AB" w:rsidP="004203AB">
      <w:pPr>
        <w:pStyle w:val="Default"/>
        <w:rPr>
          <w:rFonts w:cs="Times New Roman"/>
          <w:color w:val="auto"/>
          <w:sz w:val="19"/>
          <w:szCs w:val="19"/>
        </w:rPr>
      </w:pPr>
      <w:r>
        <w:rPr>
          <w:rFonts w:cs="Times New Roman"/>
          <w:color w:val="auto"/>
          <w:sz w:val="19"/>
          <w:szCs w:val="19"/>
        </w:rPr>
        <w:t xml:space="preserve"> </w:t>
      </w:r>
      <w:r w:rsidR="00334E0B">
        <w:rPr>
          <w:rFonts w:cs="Times New Roman"/>
          <w:color w:val="auto"/>
          <w:sz w:val="19"/>
          <w:szCs w:val="19"/>
        </w:rPr>
        <w:t>The Dentistry SIG is focusing on updating clinical content used within the dental profession, including, but not limited to</w:t>
      </w:r>
      <w:r w:rsidR="00273AD9">
        <w:rPr>
          <w:rFonts w:cs="Times New Roman"/>
          <w:color w:val="auto"/>
          <w:sz w:val="19"/>
          <w:szCs w:val="19"/>
        </w:rPr>
        <w:t>, disorders</w:t>
      </w:r>
      <w:r w:rsidR="00334E0B">
        <w:rPr>
          <w:rFonts w:cs="Times New Roman"/>
          <w:color w:val="auto"/>
          <w:sz w:val="19"/>
          <w:szCs w:val="19"/>
        </w:rPr>
        <w:t>, substances, devices, and interventions.</w:t>
      </w:r>
    </w:p>
    <w:p w:rsidR="00334E0B" w:rsidRDefault="00334E0B" w:rsidP="004203AB">
      <w:pPr>
        <w:pStyle w:val="Default"/>
        <w:rPr>
          <w:rFonts w:ascii="Garamond" w:hAnsi="Garamond" w:cs="Garamond"/>
          <w:color w:val="auto"/>
          <w:sz w:val="23"/>
          <w:szCs w:val="23"/>
        </w:rPr>
      </w:pPr>
    </w:p>
    <w:p w:rsidR="004203AB" w:rsidRDefault="004203AB" w:rsidP="004203AB">
      <w:pPr>
        <w:pStyle w:val="Default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Participation: </w:t>
      </w:r>
    </w:p>
    <w:p w:rsidR="004203AB" w:rsidRDefault="004203AB" w:rsidP="004203AB">
      <w:pPr>
        <w:pStyle w:val="Default"/>
        <w:rPr>
          <w:rFonts w:cs="Times New Roman"/>
          <w:color w:val="auto"/>
        </w:rPr>
      </w:pPr>
      <w:r>
        <w:rPr>
          <w:rFonts w:ascii="Garamond" w:hAnsi="Garamond" w:cs="Garamond"/>
          <w:color w:val="auto"/>
          <w:sz w:val="23"/>
          <w:szCs w:val="23"/>
        </w:rPr>
        <w:t>Participation is welcomed</w:t>
      </w:r>
      <w:r w:rsidR="00273AD9">
        <w:rPr>
          <w:rFonts w:ascii="Garamond" w:hAnsi="Garamond" w:cs="Garamond"/>
          <w:color w:val="auto"/>
          <w:sz w:val="23"/>
          <w:szCs w:val="23"/>
        </w:rPr>
        <w:t>.</w:t>
      </w:r>
      <w:r>
        <w:rPr>
          <w:rFonts w:ascii="Garamond" w:hAnsi="Garamond" w:cs="Garamond"/>
          <w:color w:val="auto"/>
          <w:sz w:val="23"/>
          <w:szCs w:val="23"/>
        </w:rPr>
        <w:t xml:space="preserve"> </w:t>
      </w:r>
      <w:bookmarkStart w:id="0" w:name="_GoBack"/>
      <w:bookmarkEnd w:id="0"/>
    </w:p>
    <w:p w:rsidR="004203AB" w:rsidRDefault="004203AB" w:rsidP="004203AB">
      <w:pPr>
        <w:pStyle w:val="Default"/>
        <w:rPr>
          <w:rFonts w:cs="Times New Roman"/>
          <w:color w:val="auto"/>
        </w:rPr>
      </w:pPr>
      <w:r>
        <w:rPr>
          <w:rFonts w:cs="Times New Roman"/>
          <w:color w:val="auto"/>
        </w:rPr>
        <w:t xml:space="preserve"> </w:t>
      </w:r>
    </w:p>
    <w:p w:rsidR="000B00AC" w:rsidRDefault="004203AB" w:rsidP="004203AB">
      <w:pPr>
        <w:rPr>
          <w:rFonts w:ascii="Garamond" w:hAnsi="Garamond" w:cs="Garamond"/>
          <w:b/>
          <w:bCs/>
          <w:sz w:val="36"/>
          <w:szCs w:val="36"/>
        </w:rPr>
      </w:pPr>
      <w:r>
        <w:rPr>
          <w:rFonts w:ascii="Garamond" w:hAnsi="Garamond" w:cs="Garamond"/>
          <w:b/>
          <w:bCs/>
          <w:sz w:val="36"/>
          <w:szCs w:val="36"/>
        </w:rPr>
        <w:t>Contact the IHTSDO for assistance</w:t>
      </w:r>
    </w:p>
    <w:p w:rsidR="004203AB" w:rsidRDefault="004203AB" w:rsidP="004203AB">
      <w:pPr>
        <w:rPr>
          <w:rFonts w:ascii="Garamond" w:hAnsi="Garamond" w:cs="Garamond"/>
          <w:b/>
          <w:bCs/>
          <w:sz w:val="36"/>
          <w:szCs w:val="36"/>
        </w:rPr>
      </w:pPr>
    </w:p>
    <w:p w:rsidR="004203AB" w:rsidRPr="004203AB" w:rsidRDefault="004203AB" w:rsidP="004203AB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:rsidR="004203AB" w:rsidRPr="004203AB" w:rsidRDefault="004203AB" w:rsidP="004203AB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4203AB">
        <w:rPr>
          <w:rFonts w:ascii="Arial" w:hAnsi="Arial" w:cs="Arial"/>
          <w:color w:val="000000"/>
        </w:rPr>
        <w:t xml:space="preserve"> </w:t>
      </w:r>
    </w:p>
    <w:p w:rsidR="004203AB" w:rsidRPr="004203AB" w:rsidRDefault="004203AB" w:rsidP="004203AB">
      <w:pPr>
        <w:widowControl w:val="0"/>
        <w:autoSpaceDE w:val="0"/>
        <w:autoSpaceDN w:val="0"/>
        <w:adjustRightInd w:val="0"/>
        <w:rPr>
          <w:rFonts w:ascii="Arial" w:hAnsi="Arial" w:cs="Arial"/>
          <w:color w:val="FFFFFF"/>
          <w:sz w:val="23"/>
          <w:szCs w:val="23"/>
        </w:rPr>
      </w:pPr>
      <w:r w:rsidRPr="004203AB">
        <w:rPr>
          <w:rFonts w:ascii="Arial" w:hAnsi="Arial" w:cs="Arial"/>
          <w:color w:val="FFFFFF"/>
          <w:sz w:val="23"/>
          <w:szCs w:val="23"/>
        </w:rPr>
        <w:t xml:space="preserve">Points of Interest </w:t>
      </w:r>
    </w:p>
    <w:p w:rsidR="004203AB" w:rsidRPr="00A95C19" w:rsidRDefault="00A95C19" w:rsidP="00A95C19">
      <w:pPr>
        <w:widowControl w:val="0"/>
        <w:autoSpaceDE w:val="0"/>
        <w:autoSpaceDN w:val="0"/>
        <w:adjustRightInd w:val="0"/>
        <w:spacing w:after="47"/>
        <w:rPr>
          <w:rFonts w:ascii="Arial" w:hAnsi="Arial" w:cs="Arial"/>
          <w:color w:val="FFFFFF"/>
          <w:sz w:val="20"/>
          <w:szCs w:val="20"/>
        </w:rPr>
      </w:pPr>
      <w:r>
        <w:rPr>
          <w:rFonts w:ascii="Arial" w:hAnsi="Arial" w:cs="Arial"/>
          <w:color w:val="FFFFFF"/>
          <w:sz w:val="17"/>
          <w:szCs w:val="17"/>
        </w:rPr>
        <w:t></w:t>
      </w:r>
    </w:p>
    <w:p w:rsidR="004203AB" w:rsidRPr="004203AB" w:rsidRDefault="00334E0B" w:rsidP="004203AB">
      <w:pPr>
        <w:widowControl w:val="0"/>
        <w:autoSpaceDE w:val="0"/>
        <w:autoSpaceDN w:val="0"/>
        <w:adjustRightInd w:val="0"/>
        <w:rPr>
          <w:rFonts w:ascii="Verdana" w:hAnsi="Verdana" w:cs="Verdana"/>
          <w:sz w:val="28"/>
          <w:szCs w:val="28"/>
        </w:rPr>
      </w:pPr>
      <w:r>
        <w:rPr>
          <w:rFonts w:ascii="Arial" w:hAnsi="Arial" w:cs="Times New Roman"/>
          <w:color w:val="FF0000"/>
        </w:rPr>
        <w:t>Dentistry</w:t>
      </w:r>
      <w:r w:rsidR="004203AB" w:rsidRPr="00A95C19">
        <w:rPr>
          <w:rFonts w:ascii="Verdana" w:hAnsi="Verdana" w:cs="Verdana"/>
          <w:b/>
          <w:bCs/>
          <w:color w:val="FF0000"/>
          <w:sz w:val="28"/>
          <w:szCs w:val="28"/>
        </w:rPr>
        <w:t xml:space="preserve"> </w:t>
      </w:r>
      <w:r w:rsidR="004203AB" w:rsidRPr="004203AB">
        <w:rPr>
          <w:rFonts w:ascii="Verdana" w:hAnsi="Verdana" w:cs="Verdana"/>
          <w:b/>
          <w:bCs/>
          <w:sz w:val="28"/>
          <w:szCs w:val="28"/>
        </w:rPr>
        <w:t xml:space="preserve">SIG </w:t>
      </w:r>
    </w:p>
    <w:p w:rsidR="004203AB" w:rsidRDefault="004203AB" w:rsidP="004203AB">
      <w:pPr>
        <w:widowControl w:val="0"/>
        <w:autoSpaceDE w:val="0"/>
        <w:autoSpaceDN w:val="0"/>
        <w:adjustRightInd w:val="0"/>
        <w:rPr>
          <w:rFonts w:ascii="Verdana" w:hAnsi="Verdana" w:cs="Verdana"/>
          <w:b/>
          <w:bCs/>
          <w:sz w:val="28"/>
          <w:szCs w:val="28"/>
        </w:rPr>
      </w:pPr>
      <w:r w:rsidRPr="004203AB">
        <w:rPr>
          <w:rFonts w:ascii="Verdana" w:hAnsi="Verdana" w:cs="Verdana"/>
          <w:b/>
          <w:bCs/>
          <w:sz w:val="28"/>
          <w:szCs w:val="28"/>
        </w:rPr>
        <w:t xml:space="preserve">Contacts: </w:t>
      </w:r>
    </w:p>
    <w:p w:rsidR="00334E0B" w:rsidRDefault="00334E0B" w:rsidP="004203AB">
      <w:pPr>
        <w:widowControl w:val="0"/>
        <w:autoSpaceDE w:val="0"/>
        <w:autoSpaceDN w:val="0"/>
        <w:adjustRightInd w:val="0"/>
        <w:rPr>
          <w:rFonts w:ascii="Verdana" w:hAnsi="Verdana" w:cs="Verdana"/>
          <w:b/>
          <w:bCs/>
          <w:sz w:val="28"/>
          <w:szCs w:val="28"/>
        </w:rPr>
      </w:pPr>
    </w:p>
    <w:p w:rsidR="00334E0B" w:rsidRDefault="00334E0B" w:rsidP="004203AB">
      <w:pPr>
        <w:widowControl w:val="0"/>
        <w:autoSpaceDE w:val="0"/>
        <w:autoSpaceDN w:val="0"/>
        <w:adjustRightInd w:val="0"/>
        <w:rPr>
          <w:rFonts w:ascii="Verdana" w:hAnsi="Verdana" w:cs="Verdana"/>
          <w:b/>
          <w:bCs/>
          <w:sz w:val="28"/>
          <w:szCs w:val="28"/>
        </w:rPr>
      </w:pPr>
      <w:r>
        <w:rPr>
          <w:rFonts w:ascii="Verdana" w:hAnsi="Verdana" w:cs="Verdana"/>
          <w:b/>
          <w:bCs/>
          <w:sz w:val="28"/>
          <w:szCs w:val="28"/>
        </w:rPr>
        <w:t>Mark W Jurkovich DDS, Chair</w:t>
      </w:r>
    </w:p>
    <w:p w:rsidR="00334E0B" w:rsidRDefault="00273AD9" w:rsidP="004203AB">
      <w:pPr>
        <w:widowControl w:val="0"/>
        <w:autoSpaceDE w:val="0"/>
        <w:autoSpaceDN w:val="0"/>
        <w:adjustRightInd w:val="0"/>
        <w:rPr>
          <w:rFonts w:ascii="Verdana" w:hAnsi="Verdana" w:cs="Verdana"/>
          <w:b/>
          <w:bCs/>
          <w:sz w:val="28"/>
          <w:szCs w:val="28"/>
        </w:rPr>
      </w:pPr>
      <w:hyperlink r:id="rId5" w:history="1">
        <w:r w:rsidR="00334E0B" w:rsidRPr="004C1940">
          <w:rPr>
            <w:rStyle w:val="Hyperlink"/>
            <w:rFonts w:ascii="Verdana" w:hAnsi="Verdana" w:cs="Verdana"/>
            <w:b/>
            <w:bCs/>
            <w:sz w:val="28"/>
            <w:szCs w:val="28"/>
          </w:rPr>
          <w:t>Jurko003@umn.edu</w:t>
        </w:r>
      </w:hyperlink>
    </w:p>
    <w:p w:rsidR="00334E0B" w:rsidRDefault="00334E0B" w:rsidP="004203AB">
      <w:pPr>
        <w:widowControl w:val="0"/>
        <w:autoSpaceDE w:val="0"/>
        <w:autoSpaceDN w:val="0"/>
        <w:adjustRightInd w:val="0"/>
        <w:rPr>
          <w:rFonts w:ascii="Verdana" w:hAnsi="Verdana" w:cs="Verdana"/>
          <w:b/>
          <w:bCs/>
          <w:sz w:val="28"/>
          <w:szCs w:val="28"/>
        </w:rPr>
      </w:pPr>
    </w:p>
    <w:p w:rsidR="00334E0B" w:rsidRDefault="00334E0B" w:rsidP="004203AB">
      <w:pPr>
        <w:widowControl w:val="0"/>
        <w:autoSpaceDE w:val="0"/>
        <w:autoSpaceDN w:val="0"/>
        <w:adjustRightInd w:val="0"/>
        <w:rPr>
          <w:rFonts w:ascii="Verdana" w:hAnsi="Verdana" w:cs="Verdana"/>
          <w:b/>
          <w:bCs/>
          <w:sz w:val="28"/>
          <w:szCs w:val="28"/>
        </w:rPr>
      </w:pPr>
      <w:r>
        <w:rPr>
          <w:rFonts w:ascii="Verdana" w:hAnsi="Verdana" w:cs="Verdana"/>
          <w:b/>
          <w:bCs/>
          <w:sz w:val="28"/>
          <w:szCs w:val="28"/>
        </w:rPr>
        <w:t>Fred L Horowitz DMD, Vice-chair</w:t>
      </w:r>
    </w:p>
    <w:p w:rsidR="00334E0B" w:rsidRDefault="00273AD9" w:rsidP="004203AB">
      <w:pPr>
        <w:widowControl w:val="0"/>
        <w:autoSpaceDE w:val="0"/>
        <w:autoSpaceDN w:val="0"/>
        <w:adjustRightInd w:val="0"/>
        <w:rPr>
          <w:rFonts w:ascii="Verdana" w:hAnsi="Verdana" w:cs="Verdana"/>
          <w:b/>
          <w:bCs/>
          <w:sz w:val="28"/>
          <w:szCs w:val="28"/>
        </w:rPr>
      </w:pPr>
      <w:hyperlink r:id="rId6" w:history="1">
        <w:r w:rsidR="00334E0B" w:rsidRPr="004C1940">
          <w:rPr>
            <w:rStyle w:val="Hyperlink"/>
            <w:rFonts w:ascii="Verdana" w:hAnsi="Verdana" w:cs="Verdana"/>
            <w:b/>
            <w:bCs/>
            <w:sz w:val="28"/>
            <w:szCs w:val="28"/>
          </w:rPr>
          <w:t>fhorowitz@nevadadentalbenefits.com</w:t>
        </w:r>
      </w:hyperlink>
    </w:p>
    <w:p w:rsidR="00334E0B" w:rsidRPr="004203AB" w:rsidRDefault="00334E0B" w:rsidP="004203AB">
      <w:pPr>
        <w:widowControl w:val="0"/>
        <w:autoSpaceDE w:val="0"/>
        <w:autoSpaceDN w:val="0"/>
        <w:adjustRightInd w:val="0"/>
        <w:rPr>
          <w:rFonts w:ascii="Verdana" w:hAnsi="Verdana" w:cs="Verdana"/>
          <w:sz w:val="28"/>
          <w:szCs w:val="28"/>
        </w:rPr>
      </w:pPr>
    </w:p>
    <w:sectPr w:rsidR="00334E0B" w:rsidRPr="004203AB" w:rsidSect="00853A4D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03AB"/>
    <w:rsid w:val="000B00AC"/>
    <w:rsid w:val="00273AD9"/>
    <w:rsid w:val="00334E0B"/>
    <w:rsid w:val="004203AB"/>
    <w:rsid w:val="00444C7D"/>
    <w:rsid w:val="00853A4D"/>
    <w:rsid w:val="00A95C19"/>
    <w:rsid w:val="00D46E87"/>
    <w:rsid w:val="00E52680"/>
    <w:rsid w:val="00EC6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44C7D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4C7D"/>
    <w:rPr>
      <w:rFonts w:ascii="Lucida Grande" w:hAnsi="Lucida Grande" w:cs="Lucida Grande"/>
      <w:sz w:val="18"/>
      <w:szCs w:val="18"/>
    </w:rPr>
  </w:style>
  <w:style w:type="paragraph" w:customStyle="1" w:styleId="Default">
    <w:name w:val="Default"/>
    <w:rsid w:val="004203AB"/>
    <w:pPr>
      <w:widowControl w:val="0"/>
      <w:autoSpaceDE w:val="0"/>
      <w:autoSpaceDN w:val="0"/>
      <w:adjustRightInd w:val="0"/>
    </w:pPr>
    <w:rPr>
      <w:rFonts w:ascii="Verdana" w:hAnsi="Verdana" w:cs="Verdana"/>
      <w:color w:val="000000"/>
    </w:rPr>
  </w:style>
  <w:style w:type="character" w:styleId="Hyperlink">
    <w:name w:val="Hyperlink"/>
    <w:basedOn w:val="DefaultParagraphFont"/>
    <w:uiPriority w:val="99"/>
    <w:unhideWhenUsed/>
    <w:rsid w:val="00334E0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44C7D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4C7D"/>
    <w:rPr>
      <w:rFonts w:ascii="Lucida Grande" w:hAnsi="Lucida Grande" w:cs="Lucida Grande"/>
      <w:sz w:val="18"/>
      <w:szCs w:val="18"/>
    </w:rPr>
  </w:style>
  <w:style w:type="paragraph" w:customStyle="1" w:styleId="Default">
    <w:name w:val="Default"/>
    <w:rsid w:val="004203AB"/>
    <w:pPr>
      <w:widowControl w:val="0"/>
      <w:autoSpaceDE w:val="0"/>
      <w:autoSpaceDN w:val="0"/>
      <w:adjustRightInd w:val="0"/>
    </w:pPr>
    <w:rPr>
      <w:rFonts w:ascii="Verdana" w:hAnsi="Verdana" w:cs="Verdana"/>
      <w:color w:val="000000"/>
    </w:rPr>
  </w:style>
  <w:style w:type="character" w:styleId="Hyperlink">
    <w:name w:val="Hyperlink"/>
    <w:basedOn w:val="DefaultParagraphFont"/>
    <w:uiPriority w:val="99"/>
    <w:unhideWhenUsed/>
    <w:rsid w:val="00334E0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fhorowitz@nevadadentalbenefits.com" TargetMode="External"/><Relationship Id="rId5" Type="http://schemas.openxmlformats.org/officeDocument/2006/relationships/hyperlink" Target="mailto:Jurko003@umn.ed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IHTSDO</Company>
  <LinksUpToDate>false</LinksUpToDate>
  <CharactersWithSpaces>1471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Juliet Gole Krarup</dc:creator>
  <cp:lastModifiedBy>MHA</cp:lastModifiedBy>
  <cp:revision>2</cp:revision>
  <dcterms:created xsi:type="dcterms:W3CDTF">2015-06-30T14:27:00Z</dcterms:created>
  <dcterms:modified xsi:type="dcterms:W3CDTF">2015-06-30T14:27:00Z</dcterms:modified>
</cp:coreProperties>
</file>